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0CA5" w14:textId="77777777" w:rsidR="00810C24" w:rsidRPr="00810C24" w:rsidRDefault="00810C24" w:rsidP="00810C24">
      <w:pPr>
        <w:jc w:val="center"/>
        <w:rPr>
          <w:rFonts w:ascii="Times New Roman" w:eastAsia="Times New Roman" w:hAnsi="Times New Roman" w:cs="Times New Roman"/>
          <w:sz w:val="36"/>
          <w:szCs w:val="36"/>
        </w:rPr>
      </w:pPr>
      <w:r w:rsidRPr="00810C24">
        <w:rPr>
          <w:rFonts w:ascii="Times New Roman" w:eastAsia="Times New Roman" w:hAnsi="Times New Roman" w:cs="Times New Roman"/>
          <w:b/>
          <w:bCs/>
          <w:color w:val="3F3F3F"/>
          <w:sz w:val="36"/>
          <w:szCs w:val="36"/>
        </w:rPr>
        <w:t>Sugar </w:t>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shd w:val="clear" w:color="auto" w:fill="FFFFFF"/>
        </w:rPr>
        <w:t>The Hidden evidence</w:t>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shd w:val="clear" w:color="auto" w:fill="FFFFFF"/>
        </w:rPr>
        <w:t> </w:t>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shd w:val="clear" w:color="auto" w:fill="FFFFFF"/>
        </w:rPr>
        <w:t>The Sugar Research Foundation (SRF) now known as the sugar association paid $6500 back in 1967 which is about $50,000 in today’s money.  They hid the fact that sugar contributed to heart disease. Instead they placed the blame on saturated fats as the primary contributor.  Not only Coca Cola paid millions to hide this evidence but candy bar companies also feigned incorrect data leading to the belief that sugar and candy were far from bad for us to consume.    Unfortunately, money controlled the evidence leading to millions of deaths that may have been avoided. 1</w:t>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shd w:val="clear" w:color="auto" w:fill="FFFFFF"/>
        </w:rPr>
        <w:t> </w:t>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shd w:val="clear" w:color="auto" w:fill="FFFFFF"/>
        </w:rPr>
        <w:t>1</w:t>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shd w:val="clear" w:color="auto" w:fill="FFFFFF"/>
        </w:rPr>
        <w:t>https://www.nytimes.com/2016/09/13/well/eat/how-the-sugar-industry-shifted-blame-to-fat.html</w:t>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rPr>
        <w:br/>
      </w:r>
      <w:r w:rsidRPr="00810C24">
        <w:rPr>
          <w:rFonts w:ascii="Times New Roman" w:eastAsia="Times New Roman" w:hAnsi="Times New Roman" w:cs="Times New Roman"/>
          <w:color w:val="3F3F3F"/>
          <w:sz w:val="36"/>
          <w:szCs w:val="36"/>
          <w:shd w:val="clear" w:color="auto" w:fill="FFFFFF"/>
        </w:rPr>
        <w:t>​</w:t>
      </w:r>
    </w:p>
    <w:p w14:paraId="78D9A270" w14:textId="77777777" w:rsidR="00023242" w:rsidRPr="00810C24" w:rsidRDefault="00810C24" w:rsidP="00810C24">
      <w:pPr>
        <w:jc w:val="center"/>
        <w:rPr>
          <w:sz w:val="36"/>
          <w:szCs w:val="36"/>
        </w:rPr>
      </w:pPr>
    </w:p>
    <w:sectPr w:rsidR="00023242" w:rsidRPr="00810C24"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24"/>
    <w:rsid w:val="00196CF5"/>
    <w:rsid w:val="00810C24"/>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D9B7D"/>
  <w15:chartTrackingRefBased/>
  <w15:docId w15:val="{B9D85A61-C9F3-6E48-8F22-F9626767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C24"/>
    <w:rPr>
      <w:b/>
      <w:bCs/>
    </w:rPr>
  </w:style>
  <w:style w:type="character" w:customStyle="1" w:styleId="apple-converted-space">
    <w:name w:val="apple-converted-space"/>
    <w:basedOn w:val="DefaultParagraphFont"/>
    <w:rsid w:val="0081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2020-08-27T21:57:00Z</dcterms:created>
  <dcterms:modified xsi:type="dcterms:W3CDTF">2020-08-27T21:57:00Z</dcterms:modified>
</cp:coreProperties>
</file>